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0B592D">
        <w:trPr>
          <w:trHeight w:val="1408"/>
        </w:trPr>
        <w:tc>
          <w:tcPr>
            <w:tcW w:w="4672" w:type="dxa"/>
          </w:tcPr>
          <w:p w14:paraId="075E1BA1" w14:textId="44CB3CD4" w:rsidR="005152E3" w:rsidRPr="005152E3" w:rsidRDefault="005152E3" w:rsidP="005A7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D495A87" w:rsidR="005152E3" w:rsidRPr="005152E3" w:rsidRDefault="000B592D" w:rsidP="005A7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B592D">
              <w:rPr>
                <w:rFonts w:ascii="Times New Roman" w:hAnsi="Times New Roman"/>
                <w:bCs/>
                <w:sz w:val="24"/>
                <w:szCs w:val="24"/>
              </w:rPr>
              <w:t xml:space="preserve">ополнительная профессиональная образовательная программа цикла повышения квалификации  </w:t>
            </w:r>
            <w:r w:rsidRPr="000B592D">
              <w:rPr>
                <w:rFonts w:ascii="Times New Roman" w:hAnsi="Times New Roman"/>
                <w:bCs/>
                <w:iCs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B592D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B592D">
              <w:rPr>
                <w:rFonts w:ascii="Times New Roman" w:hAnsi="Times New Roman"/>
                <w:bCs/>
                <w:iCs/>
                <w:sz w:val="24"/>
                <w:szCs w:val="24"/>
              </w:rPr>
              <w:t>правление и экономика фармации»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D6A2F6E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CD6CBCE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академических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24BD3911" w14:textId="47F80216" w:rsid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5A138AD1" w14:textId="7B77C3CF" w:rsidR="000B592D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зачёта – в очной форме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5C446840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47603C76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51FC5335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52BA98AF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0B592D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230F34C9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фармацевтических организаций и их структурных подразделений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1B7EB86" w:rsidR="005152E3" w:rsidRPr="005152E3" w:rsidRDefault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4B418E95" w:rsidR="005152E3" w:rsidRPr="000B592D" w:rsidRDefault="000B592D" w:rsidP="000B5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0B59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157E9874" w14:textId="77777777" w:rsidR="009511A5" w:rsidRPr="007C43E7" w:rsidRDefault="009511A5" w:rsidP="009511A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3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Изучаемые темы: </w:t>
            </w:r>
          </w:p>
          <w:p w14:paraId="34AB65F8" w14:textId="77777777" w:rsidR="009511A5" w:rsidRDefault="009511A5" w:rsidP="009511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7C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 </w:t>
            </w:r>
            <w:r w:rsidRPr="007C43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«Управление и экономика фармации»</w:t>
            </w:r>
          </w:p>
          <w:p w14:paraId="2E73AE0A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организации и руководства фармацевтической деятельностью в сфере обращения лекарственных средств. Положения нормативных правовых актов Российской Федерации, регулирующих обращение лекарственных средств и других товаров аптечного ассортимента, институциональные нормы в сфере управления фармацевтической деятельностью.</w:t>
            </w:r>
          </w:p>
          <w:p w14:paraId="26E89265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Основы фармацевтического менеджмента. Основные методы управления фармацевтической организацией.</w:t>
            </w:r>
          </w:p>
          <w:p w14:paraId="43450196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>Управление запасами лекарственных средств. Фармацевтическая логистика.</w:t>
            </w:r>
          </w:p>
          <w:p w14:paraId="495AA99D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эксплуатации помещений и условиям труда.</w:t>
            </w:r>
          </w:p>
          <w:p w14:paraId="3629C8DF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Лицензионные требования для осуществления фармацевтической деятельности. Лицензионный контроль.</w:t>
            </w:r>
          </w:p>
          <w:p w14:paraId="7C0BEEDF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Порядок ценообразования на лекарственные средства, включенные в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lastRenderedPageBreak/>
              <w:t>перечень жизненно необходимых и важнейших лекарственных препаратов.</w:t>
            </w:r>
          </w:p>
          <w:p w14:paraId="70D7D55F" w14:textId="77777777" w:rsidR="009511A5" w:rsidRPr="003A701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 xml:space="preserve">Товарная и ассортиментная политика в фармацевтических организациях. Анализ спроса и определение потребности в лекарственных средствах. </w:t>
            </w:r>
          </w:p>
          <w:p w14:paraId="2321A12A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</w:rPr>
              <w:t>Мерчандайзинг в аптечных организациях.</w:t>
            </w:r>
          </w:p>
          <w:p w14:paraId="5C308147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Институциональные нормы в сфере регулирования финансово-экономической деятельности фармацевтических организаций, положения нормативных правовых актов. Финансовый менеджмент и стратегическое планирование. Методы финансового анализа.</w:t>
            </w:r>
          </w:p>
          <w:p w14:paraId="4BDC6366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Структура доходов и расходов аптечной организации, результаты хозяйственно-финансовой деятельности.</w:t>
            </w:r>
          </w:p>
          <w:p w14:paraId="60DE1B64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Технологии разработки учетной политики. Управленческий, финансовый, бухгалтерский и статистический учет в фармацевтической организации.</w:t>
            </w:r>
          </w:p>
          <w:p w14:paraId="43CDB547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Порядок учета товаров, инвентаризации. Правила ведения предметно-количественного учёта лекарственных средств.</w:t>
            </w:r>
          </w:p>
          <w:p w14:paraId="45B0387D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Требования к ведению и представлению документации финансовой, статистической и бухгалтерской отчетности, структура и состав отчетной документации.</w:t>
            </w:r>
          </w:p>
          <w:p w14:paraId="1473E922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 xml:space="preserve">Кадровый менеджмент в фармацевтических организациях.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Институциональные нормы в сфере управления персоналом фармацевтических организаций. Правовое регулирование трудовых отношений. Оплата труда фармацевтических работников.</w:t>
            </w:r>
          </w:p>
          <w:p w14:paraId="3DC36909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>Делопроизводство в фармацевтических организациях. Организация документооборота.</w:t>
            </w:r>
          </w:p>
          <w:p w14:paraId="0CA15424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 xml:space="preserve">Основы конфликтологии. Особенности протекания конфликтов в фармацевтических организациях. </w:t>
            </w: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Основы делового общения и культуры, профессиональной психологии и </w:t>
            </w:r>
            <w:proofErr w:type="gramStart"/>
            <w:r w:rsidRPr="00FC00E4">
              <w:rPr>
                <w:rFonts w:ascii="Times New Roman" w:hAnsi="Times New Roman"/>
                <w:sz w:val="24"/>
                <w:szCs w:val="24"/>
              </w:rPr>
              <w:t>этики</w:t>
            </w:r>
            <w:proofErr w:type="gramEnd"/>
            <w:r w:rsidRPr="00FC00E4">
              <w:rPr>
                <w:rFonts w:ascii="Times New Roman" w:hAnsi="Times New Roman"/>
                <w:sz w:val="24"/>
                <w:szCs w:val="24"/>
              </w:rPr>
              <w:t xml:space="preserve"> и деонтологии.</w:t>
            </w:r>
          </w:p>
          <w:p w14:paraId="2425A2B3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технологических процессов при изготовлении лекарственных препаратов. Организация контроля качества лекарственных препаратов.</w:t>
            </w:r>
          </w:p>
          <w:p w14:paraId="52DF7AA7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B54E1B">
              <w:rPr>
                <w:rFonts w:ascii="Times New Roman" w:eastAsia="Calibri" w:hAnsi="Times New Roman"/>
                <w:b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ый</w:t>
            </w:r>
            <w:r w:rsidRPr="00B54E1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модул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ь</w:t>
            </w:r>
            <w:r w:rsidRPr="00B54E1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 </w:t>
            </w:r>
            <w:r w:rsidRPr="00B54E1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«Медицинское и фармацевтическое товароведение»</w:t>
            </w:r>
          </w:p>
          <w:p w14:paraId="62713966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1. </w:t>
            </w:r>
            <w:r w:rsidRPr="007C43E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 приема товаров от поставщиков, проведение приёмочного контроля.</w:t>
            </w:r>
          </w:p>
          <w:p w14:paraId="2CB3EB00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Порядок закупки, хранения, перемещения, перевозки лекарственных средств. Состав и требования к конкурсной документации. 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гражданского и налогового законодательства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области договорных отношений с контрагентами.</w:t>
            </w:r>
          </w:p>
          <w:p w14:paraId="0D4B3CE3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A7015">
              <w:rPr>
                <w:rFonts w:ascii="Times New Roman" w:eastAsia="Calibri" w:hAnsi="Times New Roman"/>
                <w:sz w:val="24"/>
                <w:szCs w:val="24"/>
              </w:rPr>
              <w:t>Основы фармацевтического маркетинга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A6B9ACC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Институциональные нормы в сфере управления качеством процессов, продуктов и услуг в фармацевтических организациях.  Порядок действий в отношении фальсифицированной, недоброкачественной и контрафактной продукции.</w:t>
            </w:r>
          </w:p>
          <w:p w14:paraId="2D1E3EC8" w14:textId="77777777" w:rsidR="009511A5" w:rsidRDefault="009511A5" w:rsidP="009511A5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C43E7">
              <w:rPr>
                <w:rFonts w:ascii="Times New Roman" w:hAnsi="Times New Roman"/>
                <w:b/>
                <w:sz w:val="24"/>
                <w:szCs w:val="24"/>
              </w:rPr>
              <w:t>Учебный модуль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E1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«Фармацевтическая информатика»</w:t>
            </w:r>
          </w:p>
          <w:p w14:paraId="7C5B3ABF" w14:textId="77777777" w:rsidR="009511A5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E7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FC00E4">
              <w:rPr>
                <w:rFonts w:ascii="Times New Roman" w:hAnsi="Times New Roman"/>
                <w:sz w:val="24"/>
                <w:szCs w:val="24"/>
              </w:rPr>
              <w:t>Информационные системы и информационные технологии, используемые в фармацевтической организации. Методы поиска и оценки фармацевтической информации.</w:t>
            </w:r>
          </w:p>
          <w:p w14:paraId="52E9A526" w14:textId="77777777" w:rsidR="009511A5" w:rsidRPr="00FC00E4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Методы и способы информирования потребителей. Форматы и формы информационных мероприятий для медицинских работников и населения. </w:t>
            </w:r>
          </w:p>
          <w:p w14:paraId="68719511" w14:textId="77777777" w:rsidR="009511A5" w:rsidRDefault="009511A5" w:rsidP="009511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модуль 4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«Фармакология»</w:t>
            </w:r>
          </w:p>
          <w:p w14:paraId="6870AD73" w14:textId="77777777" w:rsidR="009511A5" w:rsidRPr="00FC00E4" w:rsidRDefault="009511A5" w:rsidP="00951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Актуальный ассортимент лекарственных препаратов и других товаров аптечного ассортимента по различным фармакологическим группам, их характеристики, действующие вещества. </w:t>
            </w:r>
          </w:p>
          <w:p w14:paraId="6AC7CF93" w14:textId="45BB13C8" w:rsidR="005152E3" w:rsidRPr="005152E3" w:rsidRDefault="009511A5" w:rsidP="0095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Принципы фармакотерапии с учетом фармакокинетики и </w:t>
            </w:r>
            <w:proofErr w:type="spellStart"/>
            <w:r w:rsidRPr="00FC00E4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FC00E4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14:paraId="6F8D702A" w14:textId="77777777" w:rsidR="00CB6CB9" w:rsidRPr="002E747A" w:rsidRDefault="00CB6CB9" w:rsidP="00E15D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E747A">
              <w:rPr>
                <w:rFonts w:ascii="Times New Roman" w:hAnsi="Times New Roman"/>
                <w:sz w:val="24"/>
                <w:szCs w:val="24"/>
              </w:rPr>
              <w:t xml:space="preserve">Удовлетворение потребностей потребителей в безопасных, эффективных и качественных лекарственных препаратах, медицинских изделиях и других товарах, разрешенных для реализации и/или отпуска в фармацевтической организации. </w:t>
            </w:r>
          </w:p>
          <w:p w14:paraId="2014F0D3" w14:textId="130EA21E" w:rsidR="00CB6CB9" w:rsidRDefault="00CB6CB9" w:rsidP="00E15D7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17A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квалифицированного провизора-специалиста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области управления фармацевтической деятельностью</w:t>
            </w:r>
            <w:r w:rsidRPr="003F17A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обладающего системой профессиональных компетенций, способного и готового для самостоятельной профессиональной деятельности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области о</w:t>
            </w:r>
            <w:r w:rsidRPr="002E747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747A">
              <w:rPr>
                <w:rFonts w:ascii="Times New Roman" w:hAnsi="Times New Roman"/>
                <w:sz w:val="24"/>
                <w:szCs w:val="24"/>
              </w:rPr>
              <w:t xml:space="preserve"> и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747A">
              <w:rPr>
                <w:rFonts w:ascii="Times New Roman" w:hAnsi="Times New Roman"/>
                <w:sz w:val="24"/>
                <w:szCs w:val="24"/>
              </w:rPr>
              <w:t xml:space="preserve"> фармацевтической </w:t>
            </w:r>
            <w:r w:rsidRPr="002E747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в сфере обращения лекарственных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1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7A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14:paraId="336E22A1" w14:textId="428E810B" w:rsidR="00CB6CB9" w:rsidRDefault="00CB6CB9" w:rsidP="00E15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6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 компетенции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A37E8C3" w14:textId="77777777" w:rsidR="00CB6CB9" w:rsidRPr="00EF67D8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D8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7D8">
              <w:rPr>
                <w:rStyle w:val="fontstyle01"/>
                <w:b w:val="0"/>
              </w:rPr>
              <w:t>Способен осуществлять п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>ланирование деятельности фармацевтической организации</w:t>
            </w:r>
            <w:r w:rsidRPr="00EF67D8">
              <w:rPr>
                <w:rStyle w:val="fontstyle01"/>
                <w:b w:val="0"/>
              </w:rPr>
              <w:t>.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E95C7A" w14:textId="77777777" w:rsidR="00CB6CB9" w:rsidRPr="00EF67D8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7D8">
              <w:rPr>
                <w:rStyle w:val="fontstyle01"/>
                <w:b w:val="0"/>
              </w:rPr>
              <w:t>Способен осуществлять о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рганизацию ресурсного обеспечения фармацевтической организации. </w:t>
            </w:r>
          </w:p>
          <w:p w14:paraId="5C8D93C7" w14:textId="77777777" w:rsidR="00CB6CB9" w:rsidRPr="00EF67D8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</w:rPr>
              <w:t>Способен осуществлять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организацию работы персонала фармацевтической организации. </w:t>
            </w:r>
          </w:p>
          <w:p w14:paraId="3E6B22DE" w14:textId="77777777" w:rsidR="00CB6CB9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</w:rPr>
              <w:t>Способен осуществлять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управление качеством результатов текущей деятельности фармацевтической организации. </w:t>
            </w:r>
          </w:p>
          <w:p w14:paraId="2F2575DE" w14:textId="77777777" w:rsidR="00CB6CB9" w:rsidRPr="00EF67D8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</w:rPr>
              <w:t>Способен осуществлять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организацию информационной и консультационной помощи для населения и медицинских работников.</w:t>
            </w:r>
          </w:p>
          <w:p w14:paraId="4B27899C" w14:textId="77777777" w:rsidR="00CB6CB9" w:rsidRPr="00EF67D8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7D8">
              <w:rPr>
                <w:rStyle w:val="fontstyle01"/>
                <w:b w:val="0"/>
              </w:rPr>
              <w:t>Способен</w:t>
            </w:r>
            <w:r>
              <w:rPr>
                <w:rStyle w:val="fontstyle01"/>
                <w:b w:val="0"/>
              </w:rPr>
              <w:t xml:space="preserve"> осуществлять</w:t>
            </w:r>
            <w:r w:rsidRPr="00EF67D8">
              <w:rPr>
                <w:rFonts w:ascii="Times New Roman" w:hAnsi="Times New Roman"/>
                <w:sz w:val="24"/>
                <w:szCs w:val="24"/>
              </w:rPr>
              <w:t xml:space="preserve"> управление финансово-экономической деятельностью фармацевтической организации.</w:t>
            </w:r>
          </w:p>
          <w:p w14:paraId="46D6F5D8" w14:textId="77777777" w:rsidR="00CB6CB9" w:rsidRPr="00B74475" w:rsidRDefault="00CB6CB9" w:rsidP="00E15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B7447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74475">
              <w:rPr>
                <w:rFonts w:ascii="Times New Roman" w:hAnsi="Times New Roman"/>
                <w:sz w:val="24"/>
                <w:szCs w:val="24"/>
              </w:rPr>
              <w:t xml:space="preserve"> осуществлять организацию технологических процессов при изготовлении лекарственных препаратов.</w:t>
            </w:r>
          </w:p>
          <w:p w14:paraId="03EA867F" w14:textId="34F2B4ED" w:rsidR="005152E3" w:rsidRPr="005152E3" w:rsidRDefault="00CB6CB9" w:rsidP="0095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  Способен осуществлять организацию контроля качества лекарственных средств.</w:t>
            </w:r>
            <w:r w:rsidR="007C43E7" w:rsidRPr="00FC0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504B63" w14:textId="77777777" w:rsidR="00836767" w:rsidRPr="009511A5" w:rsidRDefault="005A70D1"/>
    <w:sectPr w:rsidR="00836767" w:rsidRPr="0095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D7"/>
    <w:rsid w:val="000B592D"/>
    <w:rsid w:val="004F0F2C"/>
    <w:rsid w:val="005152E3"/>
    <w:rsid w:val="00571033"/>
    <w:rsid w:val="005A70D1"/>
    <w:rsid w:val="00685DD7"/>
    <w:rsid w:val="007C25FC"/>
    <w:rsid w:val="007C43E7"/>
    <w:rsid w:val="008A57EC"/>
    <w:rsid w:val="009511A5"/>
    <w:rsid w:val="00CB6CB9"/>
    <w:rsid w:val="00E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B6CB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C43E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Танцерева Ирина</cp:lastModifiedBy>
  <cp:revision>2</cp:revision>
  <dcterms:created xsi:type="dcterms:W3CDTF">2022-04-04T03:50:00Z</dcterms:created>
  <dcterms:modified xsi:type="dcterms:W3CDTF">2022-04-04T03:50:00Z</dcterms:modified>
</cp:coreProperties>
</file>